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MINUTES OF INSPIRE PATIENT GROUP MEETING and AGM 10/9/25</w:t>
      </w:r>
    </w:p>
    <w:p>
      <w:pPr>
        <w:pStyle w:val="Body"/>
        <w:bidi w:val="0"/>
      </w:pPr>
    </w:p>
    <w:p>
      <w:pPr>
        <w:pStyle w:val="Body"/>
        <w:bidi w:val="0"/>
      </w:pPr>
    </w:p>
    <w:p>
      <w:pPr>
        <w:pStyle w:val="Body"/>
        <w:bidi w:val="0"/>
      </w:pPr>
      <w:r>
        <w:rPr>
          <w:rtl w:val="0"/>
        </w:rPr>
        <w:t>Patients met with Reece and Dr Selina Sawhney from the Practice.</w:t>
      </w:r>
    </w:p>
    <w:p>
      <w:pPr>
        <w:pStyle w:val="Body"/>
        <w:bidi w:val="0"/>
      </w:pPr>
    </w:p>
    <w:p>
      <w:pPr>
        <w:pStyle w:val="Body"/>
        <w:numPr>
          <w:ilvl w:val="0"/>
          <w:numId w:val="2"/>
        </w:numPr>
        <w:bidi w:val="0"/>
      </w:pPr>
      <w:r>
        <w:rPr>
          <w:b w:val="1"/>
          <w:bCs w:val="1"/>
          <w:rtl w:val="0"/>
          <w:lang w:val="en-US"/>
        </w:rPr>
        <w:t xml:space="preserve"> Apologies </w:t>
      </w:r>
      <w:r>
        <w:rPr>
          <w:rtl w:val="0"/>
        </w:rPr>
        <w:t>-  several patients had expressed interest but had other commitments.</w:t>
      </w:r>
    </w:p>
    <w:p>
      <w:pPr>
        <w:pStyle w:val="Body"/>
        <w:bidi w:val="0"/>
      </w:pPr>
    </w:p>
    <w:p>
      <w:pPr>
        <w:pStyle w:val="Body"/>
        <w:bidi w:val="0"/>
        <w:rPr>
          <w:b w:val="1"/>
          <w:bCs w:val="1"/>
        </w:rPr>
      </w:pPr>
      <w:r>
        <w:rPr>
          <w:rtl w:val="0"/>
        </w:rPr>
        <w:t xml:space="preserve">2.  </w:t>
      </w:r>
      <w:r>
        <w:rPr>
          <w:b w:val="1"/>
          <w:bCs w:val="1"/>
          <w:rtl w:val="0"/>
          <w:lang w:val="en-US"/>
        </w:rPr>
        <w:t xml:space="preserve"> Matters arising from previous meeting;</w:t>
      </w:r>
    </w:p>
    <w:p>
      <w:pPr>
        <w:pStyle w:val="Body"/>
        <w:bidi w:val="0"/>
      </w:pPr>
    </w:p>
    <w:p>
      <w:pPr>
        <w:pStyle w:val="Body"/>
        <w:bidi w:val="0"/>
      </w:pPr>
      <w:r>
        <w:rPr>
          <w:rtl w:val="0"/>
        </w:rPr>
        <w:t>the desired changes had been made to the Practice web pages to make the IPG section easier to locate- there is now an IPG tab on the home page.</w:t>
      </w:r>
    </w:p>
    <w:p>
      <w:pPr>
        <w:pStyle w:val="Body"/>
        <w:bidi w:val="0"/>
      </w:pPr>
    </w:p>
    <w:p>
      <w:pPr>
        <w:pStyle w:val="Body"/>
        <w:bidi w:val="0"/>
      </w:pPr>
      <w:r>
        <w:rPr>
          <w:rtl w:val="0"/>
        </w:rPr>
        <w:t>Amy undertook to find out who had gained the Access to Psychological Services contract to see if they would undertake a counselling service to the Practice</w:t>
      </w:r>
    </w:p>
    <w:p>
      <w:pPr>
        <w:pStyle w:val="Body"/>
        <w:bidi w:val="0"/>
      </w:pPr>
    </w:p>
    <w:p>
      <w:pPr>
        <w:pStyle w:val="Body"/>
        <w:bidi w:val="0"/>
      </w:pPr>
      <w:r>
        <w:rPr>
          <w:rtl w:val="0"/>
        </w:rPr>
        <w:t>the IPG was developing a closer relationship with the PCN [Primary Care Network] and was encouraging other PPG</w:t>
      </w:r>
      <w:r>
        <w:rPr>
          <w:rtl w:val="0"/>
        </w:rPr>
        <w:t>’</w:t>
      </w:r>
      <w:r>
        <w:rPr>
          <w:rtl w:val="0"/>
        </w:rPr>
        <w:t>s to join</w:t>
      </w:r>
    </w:p>
    <w:p>
      <w:pPr>
        <w:pStyle w:val="Body"/>
        <w:bidi w:val="0"/>
      </w:pPr>
    </w:p>
    <w:p>
      <w:pPr>
        <w:pStyle w:val="Body"/>
        <w:bidi w:val="0"/>
      </w:pPr>
      <w:r>
        <w:rPr>
          <w:rtl w:val="0"/>
        </w:rPr>
        <w:t>a correction was made to clarify the position of the IPG having access to the Practice text service to patients- the text system has not closed but will probably be used less as the Practice will have to meet the costs in the future. The Practice though could offer the selective use of its e mail service which can reach 8000 patients</w:t>
      </w:r>
    </w:p>
    <w:p>
      <w:pPr>
        <w:pStyle w:val="Body"/>
        <w:bidi w:val="0"/>
      </w:pPr>
    </w:p>
    <w:p>
      <w:pPr>
        <w:pStyle w:val="Body"/>
        <w:bidi w:val="0"/>
      </w:pPr>
      <w:r>
        <w:rPr>
          <w:rtl w:val="0"/>
        </w:rPr>
        <w:t>the ideas to try to make the IPG better at communicating with the Practice population were discussed and it was agreed to form a committee that would try to drive this process. There are currently about 7 people who have volunteered but if any patient would like to help then please reply to this e mail.</w:t>
      </w:r>
    </w:p>
    <w:p>
      <w:pPr>
        <w:pStyle w:val="Body"/>
        <w:bidi w:val="0"/>
      </w:pPr>
    </w:p>
    <w:p>
      <w:pPr>
        <w:pStyle w:val="Body"/>
        <w:bidi w:val="0"/>
      </w:pPr>
      <w:r>
        <w:rPr>
          <w:rtl w:val="0"/>
        </w:rPr>
        <w:t xml:space="preserve">3. </w:t>
      </w:r>
      <w:r>
        <w:rPr>
          <w:b w:val="1"/>
          <w:bCs w:val="1"/>
          <w:rtl w:val="0"/>
          <w:lang w:val="en-US"/>
        </w:rPr>
        <w:t xml:space="preserve"> AGM. </w:t>
      </w:r>
      <w:r>
        <w:rPr>
          <w:rtl w:val="0"/>
        </w:rPr>
        <w:t xml:space="preserve">  Ian Anderson was re-elected  as chair</w:t>
      </w:r>
    </w:p>
    <w:p>
      <w:pPr>
        <w:pStyle w:val="Body"/>
        <w:bidi w:val="0"/>
      </w:pPr>
      <w:r>
        <w:rPr>
          <w:rtl w:val="0"/>
        </w:rPr>
        <w:t xml:space="preserve">                 Lesley Malpas as treasurer</w:t>
      </w:r>
    </w:p>
    <w:p>
      <w:pPr>
        <w:pStyle w:val="Body"/>
        <w:bidi w:val="0"/>
      </w:pPr>
      <w:r>
        <w:rPr>
          <w:rtl w:val="0"/>
        </w:rPr>
        <w:t xml:space="preserve">                 we still need a secretary so if any patient is willing then please reply to this e mail [ the job is not challenging- it largely consists of maintaing the IPG e mail list of members and arranging for information and minutes to be sent out.</w:t>
      </w:r>
    </w:p>
    <w:p>
      <w:pPr>
        <w:pStyle w:val="Body"/>
        <w:bidi w:val="0"/>
      </w:pPr>
    </w:p>
    <w:p>
      <w:pPr>
        <w:pStyle w:val="Body"/>
        <w:bidi w:val="0"/>
        <w:rPr>
          <w:b w:val="1"/>
          <w:bCs w:val="1"/>
        </w:rPr>
      </w:pPr>
      <w:r>
        <w:rPr>
          <w:rtl w:val="0"/>
        </w:rPr>
        <w:t xml:space="preserve">4.  </w:t>
      </w:r>
      <w:r>
        <w:rPr>
          <w:b w:val="1"/>
          <w:bCs w:val="1"/>
          <w:rtl w:val="0"/>
          <w:lang w:val="en-US"/>
        </w:rPr>
        <w:t>Flu clinics</w:t>
      </w:r>
    </w:p>
    <w:p>
      <w:pPr>
        <w:pStyle w:val="Body"/>
        <w:bidi w:val="0"/>
        <w:rPr>
          <w:b w:val="1"/>
          <w:bCs w:val="1"/>
        </w:rPr>
      </w:pPr>
    </w:p>
    <w:p>
      <w:pPr>
        <w:pStyle w:val="Body"/>
        <w:bidi w:val="0"/>
      </w:pPr>
      <w:r>
        <w:rPr>
          <w:rtl w:val="0"/>
        </w:rPr>
        <w:t>All of last years volunteer marshals had offered their services again and it was agreed marshals would have information on how to manage the role and we are grateful to Ian McQueen for organising everything.</w:t>
      </w:r>
    </w:p>
    <w:p>
      <w:pPr>
        <w:pStyle w:val="Body"/>
        <w:bidi w:val="0"/>
      </w:pPr>
      <w:r>
        <w:rPr>
          <w:rtl w:val="0"/>
        </w:rPr>
        <w:t>Reece will provide information boards and clarify the situation about Covid vaccinations.</w:t>
      </w:r>
    </w:p>
    <w:p>
      <w:pPr>
        <w:pStyle w:val="Body"/>
        <w:bidi w:val="0"/>
      </w:pPr>
      <w:r>
        <w:rPr>
          <w:rtl w:val="0"/>
        </w:rPr>
        <w:t>It was agreed that information would be provided to all patients attending on the social prescribing service provided by the Practice. It was expected that Jo Gascoigne , our social presciber would be able to attend a session.</w:t>
      </w:r>
    </w:p>
    <w:p>
      <w:pPr>
        <w:pStyle w:val="Body"/>
        <w:bidi w:val="0"/>
      </w:pPr>
    </w:p>
    <w:p>
      <w:pPr>
        <w:pStyle w:val="Body"/>
        <w:rPr>
          <w:b w:val="1"/>
          <w:bCs w:val="1"/>
        </w:rPr>
      </w:pPr>
      <w:r>
        <w:rPr>
          <w:b w:val="1"/>
          <w:bCs w:val="1"/>
          <w:rtl w:val="0"/>
          <w:lang w:val="en-US"/>
        </w:rPr>
        <w:t>5  NHS app</w:t>
      </w:r>
    </w:p>
    <w:p>
      <w:pPr>
        <w:pStyle w:val="Body"/>
        <w:bidi w:val="0"/>
      </w:pPr>
    </w:p>
    <w:p>
      <w:pPr>
        <w:pStyle w:val="Body"/>
        <w:bidi w:val="0"/>
      </w:pPr>
      <w:r>
        <w:rPr>
          <w:rtl w:val="0"/>
        </w:rPr>
        <w:t>There was a short discussion on the relative merits of the NHS app and system 1. With the proposed increase of digital communications under the NHS 10 year plan there was agreement that the IPG could usefully inform patients about how to best use these systems.</w:t>
      </w:r>
    </w:p>
    <w:p>
      <w:pPr>
        <w:pStyle w:val="Body"/>
        <w:bidi w:val="0"/>
      </w:pPr>
    </w:p>
    <w:p>
      <w:pPr>
        <w:pStyle w:val="Body"/>
        <w:rPr>
          <w:b w:val="1"/>
          <w:bCs w:val="1"/>
        </w:rPr>
      </w:pPr>
      <w:r>
        <w:rPr>
          <w:b w:val="1"/>
          <w:bCs w:val="1"/>
          <w:rtl w:val="0"/>
          <w:lang w:val="en-US"/>
        </w:rPr>
        <w:t>next meeting 10/12 25</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